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707" w:rsidRPr="00A66932" w:rsidRDefault="00D66707" w:rsidP="00531566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A66932">
        <w:rPr>
          <w:rFonts w:asciiTheme="minorEastAsia" w:hAnsiTheme="minorEastAsia" w:hint="eastAsia"/>
          <w:sz w:val="22"/>
        </w:rPr>
        <w:t>様式第２号の２</w:t>
      </w:r>
    </w:p>
    <w:p w:rsidR="001F095C" w:rsidRPr="00A66932" w:rsidRDefault="001F095C" w:rsidP="00531566">
      <w:pPr>
        <w:rPr>
          <w:rFonts w:asciiTheme="minorEastAsia" w:hAnsiTheme="minorEastAsia"/>
          <w:sz w:val="22"/>
        </w:rPr>
      </w:pPr>
    </w:p>
    <w:p w:rsidR="00A3193F" w:rsidRPr="00A66932" w:rsidRDefault="00D66707" w:rsidP="001F095C">
      <w:pPr>
        <w:jc w:val="center"/>
        <w:rPr>
          <w:rFonts w:asciiTheme="minorEastAsia" w:hAnsiTheme="minorEastAsia"/>
          <w:sz w:val="22"/>
        </w:rPr>
      </w:pPr>
      <w:r w:rsidRPr="00A66932">
        <w:rPr>
          <w:rFonts w:asciiTheme="minorEastAsia" w:hAnsiTheme="minorEastAsia" w:hint="eastAsia"/>
          <w:sz w:val="22"/>
        </w:rPr>
        <w:t>宇部市健康づくりパートナー（事業所部門）基準該当表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40"/>
        <w:gridCol w:w="7153"/>
        <w:gridCol w:w="696"/>
      </w:tblGrid>
      <w:tr w:rsidR="00A66932" w:rsidRPr="00A66932" w:rsidTr="002701D1">
        <w:tc>
          <w:tcPr>
            <w:tcW w:w="2040" w:type="dxa"/>
          </w:tcPr>
          <w:p w:rsidR="00C22C36" w:rsidRPr="00A66932" w:rsidRDefault="002701D1" w:rsidP="00531566">
            <w:pPr>
              <w:jc w:val="center"/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7153" w:type="dxa"/>
          </w:tcPr>
          <w:p w:rsidR="00C22C36" w:rsidRPr="00A66932" w:rsidRDefault="00C22C36" w:rsidP="00531566">
            <w:pPr>
              <w:jc w:val="center"/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基準</w:t>
            </w:r>
            <w:r w:rsidR="001C1B8B" w:rsidRPr="00A6693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102E6" w:rsidRPr="00A66932">
              <w:rPr>
                <w:rFonts w:asciiTheme="minorEastAsia" w:hAnsiTheme="minorEastAsia" w:hint="eastAsia"/>
                <w:sz w:val="18"/>
              </w:rPr>
              <w:t>必要事項を記入又は</w:t>
            </w:r>
            <w:r w:rsidRPr="00A66932">
              <w:rPr>
                <w:rFonts w:asciiTheme="minorEastAsia" w:hAnsiTheme="minorEastAsia" w:hint="eastAsia"/>
                <w:sz w:val="18"/>
              </w:rPr>
              <w:t>該当に✓（チェック）してください</w:t>
            </w:r>
          </w:p>
        </w:tc>
        <w:tc>
          <w:tcPr>
            <w:tcW w:w="696" w:type="dxa"/>
          </w:tcPr>
          <w:p w:rsidR="00C22C36" w:rsidRPr="00A66932" w:rsidRDefault="00C22C36" w:rsidP="00531566">
            <w:pPr>
              <w:jc w:val="center"/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要件</w:t>
            </w:r>
          </w:p>
        </w:tc>
      </w:tr>
      <w:tr w:rsidR="00A66932" w:rsidRPr="00A66932" w:rsidTr="002701D1">
        <w:tc>
          <w:tcPr>
            <w:tcW w:w="2040" w:type="dxa"/>
          </w:tcPr>
          <w:p w:rsidR="002701D1" w:rsidRPr="00A66932" w:rsidRDefault="00781E91" w:rsidP="004102E6">
            <w:pPr>
              <w:jc w:val="left"/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7153" w:type="dxa"/>
          </w:tcPr>
          <w:p w:rsidR="002701D1" w:rsidRPr="00A66932" w:rsidRDefault="004102E6" w:rsidP="004102E6">
            <w:pPr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人</w:t>
            </w:r>
            <w:r w:rsidRPr="00A66932">
              <w:rPr>
                <w:rFonts w:asciiTheme="minorEastAsia" w:hAnsiTheme="minorEastAsia" w:hint="eastAsia"/>
                <w:sz w:val="22"/>
              </w:rPr>
              <w:t>（５人以上）</w:t>
            </w:r>
          </w:p>
        </w:tc>
        <w:tc>
          <w:tcPr>
            <w:tcW w:w="696" w:type="dxa"/>
          </w:tcPr>
          <w:p w:rsidR="002701D1" w:rsidRPr="00A66932" w:rsidRDefault="004102E6" w:rsidP="00531566">
            <w:pPr>
              <w:jc w:val="center"/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必須</w:t>
            </w:r>
          </w:p>
        </w:tc>
      </w:tr>
      <w:tr w:rsidR="00A66932" w:rsidRPr="00A66932" w:rsidTr="002701D1">
        <w:tc>
          <w:tcPr>
            <w:tcW w:w="2040" w:type="dxa"/>
          </w:tcPr>
          <w:p w:rsidR="002701D1" w:rsidRPr="00A66932" w:rsidRDefault="004102E6" w:rsidP="004102E6">
            <w:pPr>
              <w:rPr>
                <w:rFonts w:asciiTheme="minorEastAsia" w:hAnsiTheme="minorEastAsia"/>
                <w:w w:val="90"/>
                <w:sz w:val="22"/>
              </w:rPr>
            </w:pPr>
            <w:r w:rsidRPr="00A66932">
              <w:rPr>
                <w:rFonts w:asciiTheme="minorEastAsia" w:hAnsiTheme="minorEastAsia" w:hint="eastAsia"/>
                <w:w w:val="90"/>
                <w:sz w:val="22"/>
              </w:rPr>
              <w:t>重大悪質な法令違反</w:t>
            </w:r>
          </w:p>
        </w:tc>
        <w:tc>
          <w:tcPr>
            <w:tcW w:w="7153" w:type="dxa"/>
          </w:tcPr>
          <w:p w:rsidR="002701D1" w:rsidRPr="00A66932" w:rsidRDefault="004102E6" w:rsidP="004102E6">
            <w:pPr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□</w:t>
            </w:r>
            <w:r w:rsidR="00610374" w:rsidRPr="00A66932">
              <w:rPr>
                <w:rFonts w:asciiTheme="minorEastAsia" w:hAnsiTheme="minorEastAsia" w:hint="eastAsia"/>
                <w:sz w:val="22"/>
              </w:rPr>
              <w:t>過去５年間該当</w:t>
            </w:r>
            <w:r w:rsidRPr="00A66932">
              <w:rPr>
                <w:rFonts w:asciiTheme="minorEastAsia" w:hAnsiTheme="minorEastAsia" w:hint="eastAsia"/>
                <w:sz w:val="22"/>
              </w:rPr>
              <w:t>なし</w:t>
            </w:r>
          </w:p>
        </w:tc>
        <w:tc>
          <w:tcPr>
            <w:tcW w:w="696" w:type="dxa"/>
          </w:tcPr>
          <w:p w:rsidR="002701D1" w:rsidRPr="00A66932" w:rsidRDefault="004102E6" w:rsidP="00531566">
            <w:pPr>
              <w:jc w:val="center"/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必須</w:t>
            </w:r>
          </w:p>
        </w:tc>
      </w:tr>
      <w:tr w:rsidR="00A66932" w:rsidRPr="00A66932" w:rsidTr="002701D1">
        <w:tc>
          <w:tcPr>
            <w:tcW w:w="2040" w:type="dxa"/>
          </w:tcPr>
          <w:p w:rsidR="00C22C36" w:rsidRPr="00A66932" w:rsidRDefault="00C22C36" w:rsidP="0053156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①運動を習慣化する環境の整備</w:t>
            </w:r>
          </w:p>
        </w:tc>
        <w:tc>
          <w:tcPr>
            <w:tcW w:w="7153" w:type="dxa"/>
          </w:tcPr>
          <w:p w:rsidR="00C22C36" w:rsidRPr="00A66932" w:rsidRDefault="00C22C36" w:rsidP="0053156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□はつらつ健幸ポイントについて、対象</w:t>
            </w:r>
            <w:r w:rsidRPr="00A66932">
              <w:rPr>
                <w:rFonts w:asciiTheme="minorEastAsia" w:hAnsiTheme="minorEastAsia" w:hint="eastAsia"/>
                <w:sz w:val="22"/>
                <w:vertAlign w:val="superscript"/>
              </w:rPr>
              <w:t>※</w:t>
            </w:r>
            <w:r w:rsidRPr="00A66932">
              <w:rPr>
                <w:rFonts w:asciiTheme="minorEastAsia" w:hAnsiTheme="minorEastAsia" w:hint="eastAsia"/>
                <w:sz w:val="22"/>
              </w:rPr>
              <w:t>となる全ての従業員に周知し、参加を促している。</w:t>
            </w:r>
          </w:p>
          <w:p w:rsidR="00C22C36" w:rsidRPr="00A66932" w:rsidRDefault="00C22C36" w:rsidP="0053156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□</w:t>
            </w:r>
            <w:r w:rsidR="00531566" w:rsidRPr="00A66932">
              <w:rPr>
                <w:rFonts w:asciiTheme="minorEastAsia" w:hAnsiTheme="minorEastAsia" w:hint="eastAsia"/>
                <w:sz w:val="22"/>
              </w:rPr>
              <w:t>３</w:t>
            </w:r>
            <w:r w:rsidRPr="00A66932">
              <w:rPr>
                <w:rFonts w:asciiTheme="minorEastAsia" w:hAnsiTheme="minorEastAsia" w:hint="eastAsia"/>
                <w:sz w:val="22"/>
              </w:rPr>
              <w:t>人以上の従業員が</w:t>
            </w:r>
            <w:r w:rsidR="001C1B8B" w:rsidRPr="00A66932">
              <w:rPr>
                <w:rFonts w:asciiTheme="minorEastAsia" w:hAnsiTheme="minorEastAsia" w:hint="eastAsia"/>
                <w:sz w:val="22"/>
              </w:rPr>
              <w:t>はつらつ健幸ポイントに</w:t>
            </w:r>
            <w:r w:rsidRPr="00A66932">
              <w:rPr>
                <w:rFonts w:asciiTheme="minorEastAsia" w:hAnsiTheme="minorEastAsia" w:hint="eastAsia"/>
                <w:sz w:val="22"/>
              </w:rPr>
              <w:t>参加している。</w:t>
            </w:r>
          </w:p>
          <w:p w:rsidR="00C22C36" w:rsidRPr="00A66932" w:rsidRDefault="00531566" w:rsidP="00531566">
            <w:pPr>
              <w:ind w:leftChars="100" w:left="21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66932">
              <w:rPr>
                <w:rFonts w:asciiTheme="majorEastAsia" w:eastAsiaTheme="majorEastAsia" w:hAnsiTheme="majorEastAsia" w:hint="eastAsia"/>
                <w:spacing w:val="66"/>
                <w:kern w:val="0"/>
                <w:sz w:val="22"/>
                <w:u w:val="single"/>
                <w:shd w:val="pct15" w:color="auto" w:fill="FFFFFF"/>
                <w:fitText w:val="1980" w:id="-1519686400"/>
              </w:rPr>
              <w:t>参加者氏名</w:t>
            </w:r>
            <w:r w:rsidRPr="00A66932">
              <w:rPr>
                <w:rFonts w:asciiTheme="majorEastAsia" w:eastAsiaTheme="majorEastAsia" w:hAnsiTheme="majorEastAsia" w:hint="eastAsia"/>
                <w:kern w:val="0"/>
                <w:sz w:val="22"/>
                <w:u w:val="single"/>
                <w:shd w:val="pct15" w:color="auto" w:fill="FFFFFF"/>
                <w:fitText w:val="1980" w:id="-1519686400"/>
              </w:rPr>
              <w:t>①</w:t>
            </w:r>
            <w:r w:rsidR="00C22C36"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</w:t>
            </w:r>
            <w:r w:rsidR="00526639"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</w:t>
            </w:r>
            <w:r w:rsidR="00C22C36"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</w:t>
            </w:r>
          </w:p>
          <w:p w:rsidR="00531566" w:rsidRPr="00A66932" w:rsidRDefault="00531566" w:rsidP="00531566">
            <w:pPr>
              <w:ind w:leftChars="100" w:left="21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66932">
              <w:rPr>
                <w:rFonts w:asciiTheme="majorEastAsia" w:eastAsiaTheme="majorEastAsia" w:hAnsiTheme="majorEastAsia" w:hint="eastAsia"/>
                <w:spacing w:val="66"/>
                <w:kern w:val="0"/>
                <w:sz w:val="22"/>
                <w:u w:val="single"/>
                <w:shd w:val="pct15" w:color="auto" w:fill="FFFFFF"/>
                <w:fitText w:val="1980" w:id="-1519686400"/>
              </w:rPr>
              <w:t>参加者氏名</w:t>
            </w:r>
            <w:r w:rsidRPr="00A66932">
              <w:rPr>
                <w:rFonts w:asciiTheme="majorEastAsia" w:eastAsiaTheme="majorEastAsia" w:hAnsiTheme="majorEastAsia" w:hint="eastAsia"/>
                <w:kern w:val="0"/>
                <w:sz w:val="22"/>
                <w:u w:val="single"/>
                <w:shd w:val="pct15" w:color="auto" w:fill="FFFFFF"/>
                <w:fitText w:val="1980" w:id="-1519686400"/>
              </w:rPr>
              <w:t>②</w:t>
            </w: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</w:t>
            </w:r>
          </w:p>
          <w:p w:rsidR="00531566" w:rsidRPr="00A66932" w:rsidRDefault="00531566" w:rsidP="00531566">
            <w:pPr>
              <w:ind w:leftChars="100" w:left="21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66932">
              <w:rPr>
                <w:rFonts w:asciiTheme="majorEastAsia" w:eastAsiaTheme="majorEastAsia" w:hAnsiTheme="majorEastAsia" w:hint="eastAsia"/>
                <w:spacing w:val="66"/>
                <w:kern w:val="0"/>
                <w:sz w:val="22"/>
                <w:u w:val="single"/>
                <w:shd w:val="pct15" w:color="auto" w:fill="FFFFFF"/>
                <w:fitText w:val="1980" w:id="-1519686400"/>
              </w:rPr>
              <w:t>参加者氏名</w:t>
            </w:r>
            <w:r w:rsidRPr="00A66932">
              <w:rPr>
                <w:rFonts w:asciiTheme="majorEastAsia" w:eastAsiaTheme="majorEastAsia" w:hAnsiTheme="majorEastAsia" w:hint="eastAsia"/>
                <w:kern w:val="0"/>
                <w:sz w:val="22"/>
                <w:u w:val="single"/>
                <w:shd w:val="pct15" w:color="auto" w:fill="FFFFFF"/>
                <w:fitText w:val="1980" w:id="-1519686400"/>
              </w:rPr>
              <w:t>③</w:t>
            </w: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</w:t>
            </w:r>
          </w:p>
          <w:p w:rsidR="00C22C36" w:rsidRPr="00A66932" w:rsidRDefault="00C22C36" w:rsidP="00531566">
            <w:pPr>
              <w:ind w:left="200" w:hangingChars="100" w:hanging="200"/>
              <w:rPr>
                <w:rFonts w:asciiTheme="minorEastAsia" w:hAnsiTheme="minorEastAsia"/>
                <w:sz w:val="20"/>
              </w:rPr>
            </w:pPr>
            <w:r w:rsidRPr="00A66932">
              <w:rPr>
                <w:rFonts w:asciiTheme="minorEastAsia" w:hAnsiTheme="minorEastAsia" w:hint="eastAsia"/>
                <w:sz w:val="20"/>
              </w:rPr>
              <w:t>※対象は、補助金申請日の属する年度の末日において18歳</w:t>
            </w:r>
            <w:r w:rsidR="00F43ACE" w:rsidRPr="00A66932">
              <w:rPr>
                <w:rFonts w:asciiTheme="minorEastAsia" w:hAnsiTheme="minorEastAsia" w:hint="eastAsia"/>
                <w:sz w:val="20"/>
              </w:rPr>
              <w:t>以上</w:t>
            </w:r>
            <w:r w:rsidRPr="00A66932">
              <w:rPr>
                <w:rFonts w:asciiTheme="minorEastAsia" w:hAnsiTheme="minorEastAsia" w:hint="eastAsia"/>
                <w:sz w:val="20"/>
              </w:rPr>
              <w:t>の市民又は市内の事業所で勤務する</w:t>
            </w:r>
            <w:r w:rsidR="001D5BD1" w:rsidRPr="00A66932">
              <w:rPr>
                <w:rFonts w:asciiTheme="minorEastAsia" w:hAnsiTheme="minorEastAsia" w:hint="eastAsia"/>
                <w:sz w:val="20"/>
              </w:rPr>
              <w:t>人</w:t>
            </w:r>
            <w:r w:rsidR="00531566" w:rsidRPr="00A66932">
              <w:rPr>
                <w:rFonts w:asciiTheme="minorEastAsia" w:hAnsiTheme="minorEastAsia" w:hint="eastAsia"/>
                <w:sz w:val="20"/>
              </w:rPr>
              <w:t>です</w:t>
            </w:r>
            <w:r w:rsidRPr="00A66932">
              <w:rPr>
                <w:rFonts w:asciiTheme="minorEastAsia" w:hAnsiTheme="minorEastAsia" w:hint="eastAsia"/>
                <w:sz w:val="20"/>
              </w:rPr>
              <w:t>。</w:t>
            </w:r>
          </w:p>
          <w:p w:rsidR="00C22C36" w:rsidRPr="00A66932" w:rsidRDefault="00C22C36" w:rsidP="00531566">
            <w:pPr>
              <w:ind w:left="200" w:hangingChars="100" w:hanging="200"/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0"/>
              </w:rPr>
              <w:t>※</w:t>
            </w:r>
            <w:r w:rsidR="001C1B8B" w:rsidRPr="00A66932">
              <w:rPr>
                <w:rFonts w:asciiTheme="minorEastAsia" w:hAnsiTheme="minorEastAsia" w:hint="eastAsia"/>
                <w:sz w:val="20"/>
              </w:rPr>
              <w:t>個人情報は、健康づくりパートナー（事業所部門）の認定以外の目的で使用することはありません。</w:t>
            </w:r>
          </w:p>
        </w:tc>
        <w:tc>
          <w:tcPr>
            <w:tcW w:w="696" w:type="dxa"/>
          </w:tcPr>
          <w:p w:rsidR="00C22C36" w:rsidRPr="00A66932" w:rsidRDefault="00C22C36" w:rsidP="00531566">
            <w:pPr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必須</w:t>
            </w:r>
          </w:p>
        </w:tc>
      </w:tr>
      <w:tr w:rsidR="00A66932" w:rsidRPr="00A66932" w:rsidTr="002701D1">
        <w:tc>
          <w:tcPr>
            <w:tcW w:w="2040" w:type="dxa"/>
          </w:tcPr>
          <w:p w:rsidR="00C22C36" w:rsidRPr="00A66932" w:rsidRDefault="00C22C36" w:rsidP="0053156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②がん検診の受診促進</w:t>
            </w:r>
          </w:p>
        </w:tc>
        <w:tc>
          <w:tcPr>
            <w:tcW w:w="7153" w:type="dxa"/>
          </w:tcPr>
          <w:p w:rsidR="00C22C36" w:rsidRPr="00A66932" w:rsidRDefault="001C1B8B" w:rsidP="0053156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□</w:t>
            </w:r>
            <w:r w:rsidR="00C22C36" w:rsidRPr="00A66932">
              <w:rPr>
                <w:rFonts w:asciiTheme="minorEastAsia" w:hAnsiTheme="minorEastAsia" w:hint="eastAsia"/>
                <w:sz w:val="22"/>
              </w:rPr>
              <w:t>各種がん検診の必要性を従業員に周知・啓発し、受診を促進</w:t>
            </w:r>
            <w:r w:rsidRPr="00A66932">
              <w:rPr>
                <w:rFonts w:asciiTheme="minorEastAsia" w:hAnsiTheme="minorEastAsia" w:hint="eastAsia"/>
                <w:sz w:val="22"/>
              </w:rPr>
              <w:t>している</w:t>
            </w:r>
            <w:r w:rsidR="00C22C36" w:rsidRPr="00A66932">
              <w:rPr>
                <w:rFonts w:asciiTheme="minorEastAsia" w:hAnsiTheme="minorEastAsia" w:hint="eastAsia"/>
                <w:sz w:val="22"/>
              </w:rPr>
              <w:t>。</w:t>
            </w:r>
          </w:p>
          <w:p w:rsidR="001C1B8B" w:rsidRPr="00A66932" w:rsidRDefault="001C1B8B" w:rsidP="00531566">
            <w:pPr>
              <w:ind w:leftChars="100" w:left="21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  <w:shd w:val="pct15" w:color="auto" w:fill="FFFFFF"/>
              </w:rPr>
              <w:t>周知・啓発の実施日</w:t>
            </w: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</w:t>
            </w:r>
            <w:r w:rsidR="006B1E15"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>年</w:t>
            </w: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6B1E15"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>月</w:t>
            </w: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6B1E15"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>日</w:t>
            </w: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</w:t>
            </w:r>
            <w:r w:rsidR="00526639"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</w:t>
            </w: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</w:p>
        </w:tc>
        <w:tc>
          <w:tcPr>
            <w:tcW w:w="696" w:type="dxa"/>
          </w:tcPr>
          <w:p w:rsidR="00C22C36" w:rsidRPr="00A66932" w:rsidRDefault="00C22C36" w:rsidP="00531566">
            <w:pPr>
              <w:jc w:val="left"/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必須</w:t>
            </w:r>
          </w:p>
        </w:tc>
      </w:tr>
      <w:tr w:rsidR="00A66932" w:rsidRPr="00A66932" w:rsidTr="002701D1">
        <w:tc>
          <w:tcPr>
            <w:tcW w:w="2040" w:type="dxa"/>
            <w:tcBorders>
              <w:bottom w:val="single" w:sz="4" w:space="0" w:color="auto"/>
            </w:tcBorders>
          </w:tcPr>
          <w:p w:rsidR="00C22C36" w:rsidRPr="00A66932" w:rsidRDefault="00C22C36" w:rsidP="00531566">
            <w:pPr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③たばこ対策</w:t>
            </w:r>
          </w:p>
        </w:tc>
        <w:tc>
          <w:tcPr>
            <w:tcW w:w="7153" w:type="dxa"/>
            <w:tcBorders>
              <w:bottom w:val="single" w:sz="4" w:space="0" w:color="auto"/>
            </w:tcBorders>
          </w:tcPr>
          <w:p w:rsidR="00C22C36" w:rsidRPr="00A66932" w:rsidRDefault="001C1B8B" w:rsidP="0053156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□</w:t>
            </w:r>
            <w:r w:rsidR="00C22C36" w:rsidRPr="00A66932">
              <w:rPr>
                <w:rFonts w:asciiTheme="minorEastAsia" w:hAnsiTheme="minorEastAsia" w:hint="eastAsia"/>
                <w:sz w:val="22"/>
              </w:rPr>
              <w:t>健康被害の周知、禁煙の働きかけ、分煙等の受動喫煙防止対策等のたばこ対策を実施</w:t>
            </w:r>
            <w:r w:rsidRPr="00A66932">
              <w:rPr>
                <w:rFonts w:asciiTheme="minorEastAsia" w:hAnsiTheme="minorEastAsia" w:hint="eastAsia"/>
                <w:sz w:val="22"/>
              </w:rPr>
              <w:t>している</w:t>
            </w:r>
            <w:r w:rsidR="00C22C36" w:rsidRPr="00A66932">
              <w:rPr>
                <w:rFonts w:asciiTheme="minorEastAsia" w:hAnsiTheme="minorEastAsia" w:hint="eastAsia"/>
                <w:sz w:val="22"/>
              </w:rPr>
              <w:t>。</w:t>
            </w:r>
          </w:p>
          <w:p w:rsidR="001C1B8B" w:rsidRPr="00A66932" w:rsidRDefault="001C1B8B" w:rsidP="00531566">
            <w:pPr>
              <w:ind w:leftChars="100" w:left="21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66932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u w:val="single"/>
                <w:shd w:val="pct15" w:color="auto" w:fill="FFFFFF"/>
                <w:fitText w:val="1980" w:id="-1519685119"/>
              </w:rPr>
              <w:t>対策の内</w:t>
            </w:r>
            <w:r w:rsidRPr="00A66932">
              <w:rPr>
                <w:rFonts w:asciiTheme="majorEastAsia" w:eastAsiaTheme="majorEastAsia" w:hAnsiTheme="majorEastAsia" w:hint="eastAsia"/>
                <w:kern w:val="0"/>
                <w:sz w:val="22"/>
                <w:u w:val="single"/>
                <w:shd w:val="pct15" w:color="auto" w:fill="FFFFFF"/>
                <w:fitText w:val="1980" w:id="-1519685119"/>
              </w:rPr>
              <w:t>容</w:t>
            </w: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</w:t>
            </w:r>
            <w:r w:rsidR="00526639"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6B1E15" w:rsidRPr="00A66932">
              <w:rPr>
                <w:rFonts w:asciiTheme="minorEastAsia" w:hAnsiTheme="minorEastAsia" w:hint="eastAsia"/>
                <w:sz w:val="22"/>
                <w:u w:val="single"/>
              </w:rPr>
              <w:t>別紙可</w:t>
            </w:r>
          </w:p>
          <w:p w:rsidR="001C1B8B" w:rsidRPr="00A66932" w:rsidRDefault="001C1B8B" w:rsidP="00531566">
            <w:pPr>
              <w:ind w:leftChars="100" w:left="210"/>
              <w:rPr>
                <w:rFonts w:asciiTheme="minorEastAsia" w:hAnsiTheme="minorEastAsia"/>
                <w:sz w:val="22"/>
                <w:u w:val="single"/>
              </w:rPr>
            </w:pPr>
            <w:r w:rsidRPr="00A66932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u w:val="single"/>
                <w:shd w:val="pct15" w:color="auto" w:fill="FFFFFF"/>
                <w:fitText w:val="1980" w:id="-1519685120"/>
              </w:rPr>
              <w:t>上記対策の実施</w:t>
            </w:r>
            <w:r w:rsidRPr="00A66932">
              <w:rPr>
                <w:rFonts w:asciiTheme="majorEastAsia" w:eastAsiaTheme="majorEastAsia" w:hAnsiTheme="majorEastAsia" w:hint="eastAsia"/>
                <w:spacing w:val="5"/>
                <w:kern w:val="0"/>
                <w:sz w:val="22"/>
                <w:u w:val="single"/>
                <w:shd w:val="pct15" w:color="auto" w:fill="FFFFFF"/>
                <w:fitText w:val="1980" w:id="-1519685120"/>
              </w:rPr>
              <w:t>日</w:t>
            </w: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</w:t>
            </w:r>
            <w:r w:rsidR="006B1E15"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>年　　月　　日</w:t>
            </w: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</w:t>
            </w:r>
            <w:r w:rsidR="00526639"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</w:t>
            </w: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</w:p>
        </w:tc>
        <w:tc>
          <w:tcPr>
            <w:tcW w:w="696" w:type="dxa"/>
          </w:tcPr>
          <w:p w:rsidR="00C22C36" w:rsidRPr="00A66932" w:rsidRDefault="00C22C36" w:rsidP="00531566">
            <w:pPr>
              <w:jc w:val="left"/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必須</w:t>
            </w:r>
          </w:p>
        </w:tc>
      </w:tr>
      <w:tr w:rsidR="00A66932" w:rsidRPr="00A66932" w:rsidTr="002701D1">
        <w:tc>
          <w:tcPr>
            <w:tcW w:w="2040" w:type="dxa"/>
            <w:tcBorders>
              <w:bottom w:val="dotted" w:sz="4" w:space="0" w:color="auto"/>
            </w:tcBorders>
          </w:tcPr>
          <w:p w:rsidR="00C22C36" w:rsidRPr="00A66932" w:rsidRDefault="00C22C36" w:rsidP="0053156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④身体活動及び運動に関する啓発</w:t>
            </w:r>
          </w:p>
        </w:tc>
        <w:tc>
          <w:tcPr>
            <w:tcW w:w="7153" w:type="dxa"/>
            <w:tcBorders>
              <w:bottom w:val="dotted" w:sz="4" w:space="0" w:color="auto"/>
            </w:tcBorders>
          </w:tcPr>
          <w:p w:rsidR="00C22C36" w:rsidRPr="00A66932" w:rsidRDefault="001C1B8B" w:rsidP="0053156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□</w:t>
            </w:r>
            <w:r w:rsidR="00C22C36" w:rsidRPr="00A66932">
              <w:rPr>
                <w:rFonts w:asciiTheme="minorEastAsia" w:hAnsiTheme="minorEastAsia" w:hint="eastAsia"/>
                <w:sz w:val="22"/>
              </w:rPr>
              <w:t>毎日プラス１０分の運動が健康寿命を伸ばすことや、「ながら運動」など働く世代が取り組みやすい運動を周知・啓発</w:t>
            </w:r>
            <w:r w:rsidR="008D27ED" w:rsidRPr="00A66932">
              <w:rPr>
                <w:rFonts w:asciiTheme="minorEastAsia" w:hAnsiTheme="minorEastAsia" w:hint="eastAsia"/>
                <w:sz w:val="22"/>
              </w:rPr>
              <w:t>・実践</w:t>
            </w:r>
            <w:r w:rsidRPr="00A66932">
              <w:rPr>
                <w:rFonts w:asciiTheme="minorEastAsia" w:hAnsiTheme="minorEastAsia" w:hint="eastAsia"/>
                <w:sz w:val="22"/>
              </w:rPr>
              <w:t>している</w:t>
            </w:r>
            <w:r w:rsidR="00C22C36" w:rsidRPr="00A66932">
              <w:rPr>
                <w:rFonts w:asciiTheme="minorEastAsia" w:hAnsiTheme="minorEastAsia" w:hint="eastAsia"/>
                <w:sz w:val="22"/>
              </w:rPr>
              <w:t>。</w:t>
            </w:r>
          </w:p>
          <w:p w:rsidR="001C1B8B" w:rsidRPr="00A66932" w:rsidRDefault="001C1B8B" w:rsidP="00531566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  <w:shd w:val="pct15" w:color="auto" w:fill="FFFFFF"/>
              </w:rPr>
              <w:t>周知・啓発</w:t>
            </w:r>
            <w:r w:rsidR="008D27ED" w:rsidRPr="00A66932">
              <w:rPr>
                <w:rFonts w:asciiTheme="majorEastAsia" w:eastAsiaTheme="majorEastAsia" w:hAnsiTheme="majorEastAsia" w:hint="eastAsia"/>
                <w:sz w:val="22"/>
                <w:u w:val="single"/>
                <w:shd w:val="pct15" w:color="auto" w:fill="FFFFFF"/>
              </w:rPr>
              <w:t>等</w:t>
            </w: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  <w:shd w:val="pct15" w:color="auto" w:fill="FFFFFF"/>
              </w:rPr>
              <w:t>実施日</w:t>
            </w: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</w:t>
            </w:r>
            <w:r w:rsidR="006B1E15"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>年　　月　　日</w:t>
            </w: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</w:t>
            </w:r>
            <w:r w:rsidR="00526639"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</w:t>
            </w: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</w:p>
        </w:tc>
        <w:tc>
          <w:tcPr>
            <w:tcW w:w="696" w:type="dxa"/>
            <w:vMerge w:val="restart"/>
          </w:tcPr>
          <w:p w:rsidR="00C22C36" w:rsidRPr="00A66932" w:rsidRDefault="00C22C36" w:rsidP="00531566">
            <w:pPr>
              <w:jc w:val="left"/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２つ以上</w:t>
            </w:r>
          </w:p>
        </w:tc>
      </w:tr>
      <w:tr w:rsidR="00A66932" w:rsidRPr="00A66932" w:rsidTr="002701D1"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</w:tcPr>
          <w:p w:rsidR="00C22C36" w:rsidRPr="00A66932" w:rsidRDefault="00C22C36" w:rsidP="0053156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⑤食生活及び栄養に関する啓発</w:t>
            </w:r>
          </w:p>
        </w:tc>
        <w:tc>
          <w:tcPr>
            <w:tcW w:w="7153" w:type="dxa"/>
            <w:tcBorders>
              <w:top w:val="dotted" w:sz="4" w:space="0" w:color="auto"/>
              <w:bottom w:val="dotted" w:sz="4" w:space="0" w:color="auto"/>
            </w:tcBorders>
          </w:tcPr>
          <w:p w:rsidR="00C22C36" w:rsidRPr="00A66932" w:rsidRDefault="001C1B8B" w:rsidP="0053156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□</w:t>
            </w:r>
            <w:r w:rsidR="00C22C36" w:rsidRPr="00A66932">
              <w:rPr>
                <w:rFonts w:asciiTheme="minorEastAsia" w:hAnsiTheme="minorEastAsia" w:hint="eastAsia"/>
                <w:sz w:val="22"/>
              </w:rPr>
              <w:t>野菜の適量摂取、減塩の推進（へら塩ベジうべ作戦）など食生活及び栄養を改善するための取組について、従業員に周知・啓発</w:t>
            </w:r>
            <w:r w:rsidR="00526639" w:rsidRPr="00A66932">
              <w:rPr>
                <w:rFonts w:asciiTheme="minorEastAsia" w:hAnsiTheme="minorEastAsia" w:hint="eastAsia"/>
                <w:sz w:val="22"/>
              </w:rPr>
              <w:t>している</w:t>
            </w:r>
            <w:r w:rsidR="00C22C36" w:rsidRPr="00A66932">
              <w:rPr>
                <w:rFonts w:asciiTheme="minorEastAsia" w:hAnsiTheme="minorEastAsia" w:hint="eastAsia"/>
                <w:sz w:val="22"/>
              </w:rPr>
              <w:t>。</w:t>
            </w:r>
          </w:p>
          <w:p w:rsidR="001C1B8B" w:rsidRPr="00A66932" w:rsidRDefault="001C1B8B" w:rsidP="00531566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  <w:shd w:val="pct15" w:color="auto" w:fill="FFFFFF"/>
              </w:rPr>
              <w:t>周知・啓発の実施日</w:t>
            </w: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</w:t>
            </w:r>
            <w:r w:rsidR="006B1E15"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>年　　月　　日</w:t>
            </w: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</w:t>
            </w:r>
            <w:r w:rsidR="00526639"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</w:t>
            </w: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</w:p>
        </w:tc>
        <w:tc>
          <w:tcPr>
            <w:tcW w:w="696" w:type="dxa"/>
            <w:vMerge/>
          </w:tcPr>
          <w:p w:rsidR="00C22C36" w:rsidRPr="00A66932" w:rsidRDefault="00C22C36" w:rsidP="0053156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6932" w:rsidRPr="00A66932" w:rsidTr="002701D1"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</w:tcPr>
          <w:p w:rsidR="00C22C36" w:rsidRPr="00A66932" w:rsidRDefault="00C22C36" w:rsidP="0053156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⑥メンタルヘルス対策</w:t>
            </w:r>
          </w:p>
        </w:tc>
        <w:tc>
          <w:tcPr>
            <w:tcW w:w="7153" w:type="dxa"/>
            <w:tcBorders>
              <w:top w:val="dotted" w:sz="4" w:space="0" w:color="auto"/>
              <w:bottom w:val="dotted" w:sz="4" w:space="0" w:color="auto"/>
            </w:tcBorders>
          </w:tcPr>
          <w:p w:rsidR="001C1B8B" w:rsidRPr="00A66932" w:rsidRDefault="001C1B8B" w:rsidP="0053156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□</w:t>
            </w:r>
            <w:r w:rsidR="00C22C36" w:rsidRPr="00A66932">
              <w:rPr>
                <w:rFonts w:asciiTheme="minorEastAsia" w:hAnsiTheme="minorEastAsia" w:hint="eastAsia"/>
                <w:sz w:val="22"/>
              </w:rPr>
              <w:t>心の健康に関する研修会の実施、相談窓口の設置などメンタルヘルス不調者への対応を実施</w:t>
            </w:r>
            <w:r w:rsidR="00526639" w:rsidRPr="00A66932">
              <w:rPr>
                <w:rFonts w:asciiTheme="minorEastAsia" w:hAnsiTheme="minorEastAsia" w:hint="eastAsia"/>
                <w:sz w:val="22"/>
              </w:rPr>
              <w:t>している</w:t>
            </w:r>
            <w:r w:rsidR="00C22C36" w:rsidRPr="00A66932">
              <w:rPr>
                <w:rFonts w:asciiTheme="minorEastAsia" w:hAnsiTheme="minorEastAsia" w:hint="eastAsia"/>
                <w:sz w:val="22"/>
              </w:rPr>
              <w:t>。</w:t>
            </w:r>
          </w:p>
          <w:p w:rsidR="001C1B8B" w:rsidRPr="00A66932" w:rsidRDefault="001C1B8B" w:rsidP="00531566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A66932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u w:val="single"/>
                <w:shd w:val="pct15" w:color="auto" w:fill="FFFFFF"/>
                <w:fitText w:val="1980" w:id="-1519685119"/>
              </w:rPr>
              <w:t>対策の内</w:t>
            </w:r>
            <w:r w:rsidRPr="00A66932">
              <w:rPr>
                <w:rFonts w:asciiTheme="majorEastAsia" w:eastAsiaTheme="majorEastAsia" w:hAnsiTheme="majorEastAsia" w:hint="eastAsia"/>
                <w:kern w:val="0"/>
                <w:sz w:val="22"/>
                <w:u w:val="single"/>
                <w:shd w:val="pct15" w:color="auto" w:fill="FFFFFF"/>
                <w:fitText w:val="1980" w:id="-1519685119"/>
              </w:rPr>
              <w:t>容</w:t>
            </w: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</w:t>
            </w:r>
            <w:r w:rsidR="00526639"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6B1E15" w:rsidRPr="00A66932">
              <w:rPr>
                <w:rFonts w:asciiTheme="minorEastAsia" w:hAnsiTheme="minorEastAsia" w:hint="eastAsia"/>
                <w:sz w:val="22"/>
                <w:u w:val="single"/>
              </w:rPr>
              <w:t>別紙可</w:t>
            </w:r>
          </w:p>
          <w:p w:rsidR="001C1B8B" w:rsidRPr="00A66932" w:rsidRDefault="001C1B8B" w:rsidP="00531566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u w:val="single"/>
                <w:shd w:val="pct15" w:color="auto" w:fill="FFFFFF"/>
                <w:fitText w:val="1980" w:id="-1519685120"/>
              </w:rPr>
              <w:t>上記対策の実施</w:t>
            </w:r>
            <w:r w:rsidRPr="00A66932">
              <w:rPr>
                <w:rFonts w:asciiTheme="majorEastAsia" w:eastAsiaTheme="majorEastAsia" w:hAnsiTheme="majorEastAsia" w:hint="eastAsia"/>
                <w:spacing w:val="5"/>
                <w:kern w:val="0"/>
                <w:sz w:val="22"/>
                <w:u w:val="single"/>
                <w:shd w:val="pct15" w:color="auto" w:fill="FFFFFF"/>
                <w:fitText w:val="1980" w:id="-1519685120"/>
              </w:rPr>
              <w:t>日</w:t>
            </w: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</w:t>
            </w:r>
            <w:r w:rsidR="006B1E15"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>年　　月　　日</w:t>
            </w: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</w:t>
            </w:r>
            <w:r w:rsidR="00526639"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</w:t>
            </w: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</w:p>
        </w:tc>
        <w:tc>
          <w:tcPr>
            <w:tcW w:w="696" w:type="dxa"/>
            <w:vMerge/>
          </w:tcPr>
          <w:p w:rsidR="00C22C36" w:rsidRPr="00A66932" w:rsidRDefault="00C22C36" w:rsidP="0053156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6932" w:rsidRPr="00A66932" w:rsidTr="002701D1"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</w:tcPr>
          <w:p w:rsidR="00C22C36" w:rsidRPr="00A66932" w:rsidRDefault="00C22C36" w:rsidP="0053156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⑦歯科健診の受診促進</w:t>
            </w:r>
          </w:p>
        </w:tc>
        <w:tc>
          <w:tcPr>
            <w:tcW w:w="7153" w:type="dxa"/>
            <w:tcBorders>
              <w:top w:val="dotted" w:sz="4" w:space="0" w:color="auto"/>
              <w:bottom w:val="dotted" w:sz="4" w:space="0" w:color="auto"/>
            </w:tcBorders>
          </w:tcPr>
          <w:p w:rsidR="00C22C36" w:rsidRPr="00A66932" w:rsidRDefault="00526639" w:rsidP="0053156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□</w:t>
            </w:r>
            <w:r w:rsidR="00C22C36" w:rsidRPr="00A66932">
              <w:rPr>
                <w:rFonts w:asciiTheme="minorEastAsia" w:hAnsiTheme="minorEastAsia" w:hint="eastAsia"/>
                <w:sz w:val="22"/>
              </w:rPr>
              <w:t>歯科健診の必要性を従業員に周知・啓発し、受診を促進</w:t>
            </w:r>
            <w:r w:rsidRPr="00A66932">
              <w:rPr>
                <w:rFonts w:asciiTheme="minorEastAsia" w:hAnsiTheme="minorEastAsia" w:hint="eastAsia"/>
                <w:sz w:val="22"/>
              </w:rPr>
              <w:t>している</w:t>
            </w:r>
            <w:r w:rsidR="00C22C36" w:rsidRPr="00A66932">
              <w:rPr>
                <w:rFonts w:asciiTheme="minorEastAsia" w:hAnsiTheme="minorEastAsia" w:hint="eastAsia"/>
                <w:sz w:val="22"/>
              </w:rPr>
              <w:t>。</w:t>
            </w:r>
          </w:p>
          <w:p w:rsidR="001C1B8B" w:rsidRPr="00A66932" w:rsidRDefault="001C1B8B" w:rsidP="0053156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  <w:shd w:val="pct15" w:color="auto" w:fill="FFFFFF"/>
              </w:rPr>
              <w:t>周知・啓発の実施日</w:t>
            </w: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</w:t>
            </w:r>
            <w:r w:rsidR="00526639"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</w:t>
            </w: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</w:p>
        </w:tc>
        <w:tc>
          <w:tcPr>
            <w:tcW w:w="696" w:type="dxa"/>
            <w:vMerge/>
          </w:tcPr>
          <w:p w:rsidR="00C22C36" w:rsidRPr="00A66932" w:rsidRDefault="00C22C36" w:rsidP="0053156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6932" w:rsidRPr="00A66932" w:rsidTr="002701D1">
        <w:tc>
          <w:tcPr>
            <w:tcW w:w="2040" w:type="dxa"/>
            <w:tcBorders>
              <w:top w:val="dotted" w:sz="4" w:space="0" w:color="auto"/>
            </w:tcBorders>
          </w:tcPr>
          <w:p w:rsidR="00C22C36" w:rsidRPr="00A66932" w:rsidRDefault="00C22C36" w:rsidP="0053156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⑧健康づくり人材の育成・活用</w:t>
            </w:r>
          </w:p>
        </w:tc>
        <w:tc>
          <w:tcPr>
            <w:tcW w:w="7153" w:type="dxa"/>
            <w:tcBorders>
              <w:top w:val="dotted" w:sz="4" w:space="0" w:color="auto"/>
            </w:tcBorders>
          </w:tcPr>
          <w:p w:rsidR="00C22C36" w:rsidRPr="00A66932" w:rsidRDefault="00526639" w:rsidP="0053156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66932">
              <w:rPr>
                <w:rFonts w:asciiTheme="minorEastAsia" w:hAnsiTheme="minorEastAsia" w:hint="eastAsia"/>
                <w:sz w:val="22"/>
              </w:rPr>
              <w:t>□</w:t>
            </w:r>
            <w:r w:rsidR="00C22C36" w:rsidRPr="00A66932">
              <w:rPr>
                <w:rFonts w:asciiTheme="minorEastAsia" w:hAnsiTheme="minorEastAsia" w:hint="eastAsia"/>
                <w:sz w:val="22"/>
              </w:rPr>
              <w:t>健康情報を身近な人に伝えるインフルエンサーである「健幸アンバサダー」など健康づくり人材を養成するために市が</w:t>
            </w:r>
            <w:r w:rsidR="001D5BD1" w:rsidRPr="00A66932">
              <w:rPr>
                <w:rFonts w:asciiTheme="minorEastAsia" w:hAnsiTheme="minorEastAsia" w:hint="eastAsia"/>
                <w:sz w:val="22"/>
              </w:rPr>
              <w:t>開催</w:t>
            </w:r>
            <w:r w:rsidR="00C22C36" w:rsidRPr="00A66932">
              <w:rPr>
                <w:rFonts w:asciiTheme="minorEastAsia" w:hAnsiTheme="minorEastAsia" w:hint="eastAsia"/>
                <w:sz w:val="22"/>
              </w:rPr>
              <w:t>する講座等の情報について、全ての従業員に周知し、参加を促</w:t>
            </w:r>
            <w:r w:rsidRPr="00A66932">
              <w:rPr>
                <w:rFonts w:asciiTheme="minorEastAsia" w:hAnsiTheme="minorEastAsia" w:hint="eastAsia"/>
                <w:sz w:val="22"/>
              </w:rPr>
              <w:t>している</w:t>
            </w:r>
            <w:r w:rsidR="00C22C36" w:rsidRPr="00A66932">
              <w:rPr>
                <w:rFonts w:asciiTheme="minorEastAsia" w:hAnsiTheme="minorEastAsia" w:hint="eastAsia"/>
                <w:sz w:val="22"/>
              </w:rPr>
              <w:t>。</w:t>
            </w:r>
          </w:p>
          <w:p w:rsidR="001C1B8B" w:rsidRPr="00A66932" w:rsidRDefault="001C1B8B" w:rsidP="00531566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  <w:shd w:val="pct15" w:color="auto" w:fill="FFFFFF"/>
              </w:rPr>
              <w:t>周知・啓発の実施日</w:t>
            </w: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</w:t>
            </w:r>
            <w:r w:rsidR="006B1E15"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>年　　月　　日</w:t>
            </w: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</w:t>
            </w:r>
            <w:r w:rsidR="00526639"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</w:t>
            </w:r>
            <w:r w:rsidRPr="00A6693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</w:p>
        </w:tc>
        <w:tc>
          <w:tcPr>
            <w:tcW w:w="696" w:type="dxa"/>
            <w:vMerge/>
          </w:tcPr>
          <w:p w:rsidR="00C22C36" w:rsidRPr="00A66932" w:rsidRDefault="00C22C36" w:rsidP="0053156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F749C" w:rsidRPr="00A66932" w:rsidRDefault="00526639" w:rsidP="00531566">
      <w:pPr>
        <w:rPr>
          <w:rFonts w:asciiTheme="minorEastAsia" w:hAnsiTheme="minorEastAsia"/>
          <w:sz w:val="22"/>
        </w:rPr>
      </w:pPr>
      <w:r w:rsidRPr="00A66932">
        <w:rPr>
          <w:rFonts w:asciiTheme="minorEastAsia" w:hAnsiTheme="minorEastAsia" w:hint="eastAsia"/>
          <w:sz w:val="22"/>
        </w:rPr>
        <w:t>※①～③は必須とし、④～⑧はいずれか２つ以上について取り組むものとする。</w:t>
      </w:r>
    </w:p>
    <w:p w:rsidR="009F749C" w:rsidRPr="00A66932" w:rsidRDefault="00526639" w:rsidP="00531566">
      <w:pPr>
        <w:rPr>
          <w:rFonts w:ascii="ＭＳ ゴシック" w:eastAsia="ＭＳ ゴシック" w:hAnsi="ＭＳ ゴシック"/>
          <w:sz w:val="22"/>
        </w:rPr>
      </w:pPr>
      <w:r w:rsidRPr="00A66932">
        <w:rPr>
          <w:rFonts w:ascii="ＭＳ ゴシック" w:eastAsia="ＭＳ ゴシック" w:hAnsi="ＭＳ ゴシック" w:hint="eastAsia"/>
          <w:sz w:val="22"/>
          <w:shd w:val="pct15" w:color="auto" w:fill="FFFFFF"/>
        </w:rPr>
        <w:t>※周知・啓発</w:t>
      </w:r>
      <w:r w:rsidR="00C76974" w:rsidRPr="00A66932">
        <w:rPr>
          <w:rFonts w:ascii="ＭＳ ゴシック" w:eastAsia="ＭＳ ゴシック" w:hAnsi="ＭＳ ゴシック" w:hint="eastAsia"/>
          <w:sz w:val="22"/>
          <w:shd w:val="pct15" w:color="auto" w:fill="FFFFFF"/>
        </w:rPr>
        <w:t>等</w:t>
      </w:r>
      <w:r w:rsidRPr="00A66932">
        <w:rPr>
          <w:rFonts w:ascii="ＭＳ ゴシック" w:eastAsia="ＭＳ ゴシック" w:hAnsi="ＭＳ ゴシック" w:hint="eastAsia"/>
          <w:sz w:val="22"/>
          <w:shd w:val="pct15" w:color="auto" w:fill="FFFFFF"/>
        </w:rPr>
        <w:t>に用いたチラシ</w:t>
      </w:r>
      <w:r w:rsidR="009C749B" w:rsidRPr="00A66932">
        <w:rPr>
          <w:rFonts w:ascii="ＭＳ ゴシック" w:eastAsia="ＭＳ ゴシック" w:hAnsi="ＭＳ ゴシック" w:hint="eastAsia"/>
          <w:sz w:val="22"/>
          <w:shd w:val="pct15" w:color="auto" w:fill="FFFFFF"/>
        </w:rPr>
        <w:t>や通知文</w:t>
      </w:r>
      <w:r w:rsidRPr="00A66932">
        <w:rPr>
          <w:rFonts w:ascii="ＭＳ ゴシック" w:eastAsia="ＭＳ ゴシック" w:hAnsi="ＭＳ ゴシック" w:hint="eastAsia"/>
          <w:sz w:val="22"/>
          <w:shd w:val="pct15" w:color="auto" w:fill="FFFFFF"/>
        </w:rPr>
        <w:t>など取組の内容が分かる書類</w:t>
      </w:r>
      <w:r w:rsidR="00C80B3F" w:rsidRPr="00A66932">
        <w:rPr>
          <w:rFonts w:ascii="ＭＳ ゴシック" w:eastAsia="ＭＳ ゴシック" w:hAnsi="ＭＳ ゴシック" w:hint="eastAsia"/>
          <w:sz w:val="22"/>
          <w:shd w:val="pct15" w:color="auto" w:fill="FFFFFF"/>
        </w:rPr>
        <w:t>を</w:t>
      </w:r>
      <w:r w:rsidRPr="00A66932">
        <w:rPr>
          <w:rFonts w:ascii="ＭＳ ゴシック" w:eastAsia="ＭＳ ゴシック" w:hAnsi="ＭＳ ゴシック" w:hint="eastAsia"/>
          <w:sz w:val="22"/>
          <w:shd w:val="pct15" w:color="auto" w:fill="FFFFFF"/>
        </w:rPr>
        <w:t>添付</w:t>
      </w:r>
      <w:r w:rsidR="009F1DAE" w:rsidRPr="00A66932">
        <w:rPr>
          <w:rFonts w:ascii="ＭＳ ゴシック" w:eastAsia="ＭＳ ゴシック" w:hAnsi="ＭＳ ゴシック" w:hint="eastAsia"/>
          <w:sz w:val="22"/>
          <w:shd w:val="pct15" w:color="auto" w:fill="FFFFFF"/>
        </w:rPr>
        <w:t>すること</w:t>
      </w:r>
      <w:r w:rsidRPr="00A66932">
        <w:rPr>
          <w:rFonts w:ascii="ＭＳ ゴシック" w:eastAsia="ＭＳ ゴシック" w:hAnsi="ＭＳ ゴシック" w:hint="eastAsia"/>
          <w:sz w:val="22"/>
          <w:shd w:val="pct15" w:color="auto" w:fill="FFFFFF"/>
        </w:rPr>
        <w:t>。</w:t>
      </w:r>
    </w:p>
    <w:sectPr w:rsidR="009F749C" w:rsidRPr="00A66932" w:rsidSect="00E6421A">
      <w:pgSz w:w="11906" w:h="16838" w:code="9"/>
      <w:pgMar w:top="1247" w:right="1134" w:bottom="851" w:left="1134" w:header="851" w:footer="992" w:gutter="0"/>
      <w:cols w:space="425"/>
      <w:docGrid w:type="line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E51" w:rsidRDefault="003D6E51" w:rsidP="00001053">
      <w:r>
        <w:separator/>
      </w:r>
    </w:p>
  </w:endnote>
  <w:endnote w:type="continuationSeparator" w:id="0">
    <w:p w:rsidR="003D6E51" w:rsidRDefault="003D6E51" w:rsidP="0000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E51" w:rsidRDefault="003D6E51" w:rsidP="00001053">
      <w:r>
        <w:separator/>
      </w:r>
    </w:p>
  </w:footnote>
  <w:footnote w:type="continuationSeparator" w:id="0">
    <w:p w:rsidR="003D6E51" w:rsidRDefault="003D6E51" w:rsidP="00001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"/>
  <w:drawingGridHorizontalSpacing w:val="22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CAF"/>
    <w:rsid w:val="00001053"/>
    <w:rsid w:val="00026102"/>
    <w:rsid w:val="00045022"/>
    <w:rsid w:val="00075DEB"/>
    <w:rsid w:val="00091C2D"/>
    <w:rsid w:val="000F6FE8"/>
    <w:rsid w:val="00100261"/>
    <w:rsid w:val="00121490"/>
    <w:rsid w:val="00136B57"/>
    <w:rsid w:val="0015008A"/>
    <w:rsid w:val="001816D9"/>
    <w:rsid w:val="00182923"/>
    <w:rsid w:val="001B7DF2"/>
    <w:rsid w:val="001C1B8B"/>
    <w:rsid w:val="001D5BD1"/>
    <w:rsid w:val="001F095C"/>
    <w:rsid w:val="00201AD5"/>
    <w:rsid w:val="00222242"/>
    <w:rsid w:val="00266AE5"/>
    <w:rsid w:val="002701D1"/>
    <w:rsid w:val="002849DE"/>
    <w:rsid w:val="00292E08"/>
    <w:rsid w:val="002B2BE9"/>
    <w:rsid w:val="002B5D2A"/>
    <w:rsid w:val="002B7B91"/>
    <w:rsid w:val="002C1481"/>
    <w:rsid w:val="00324C38"/>
    <w:rsid w:val="00345AA8"/>
    <w:rsid w:val="003509E8"/>
    <w:rsid w:val="00352E02"/>
    <w:rsid w:val="00363DAA"/>
    <w:rsid w:val="003D6E51"/>
    <w:rsid w:val="004102E6"/>
    <w:rsid w:val="004332F3"/>
    <w:rsid w:val="004349D7"/>
    <w:rsid w:val="00443D12"/>
    <w:rsid w:val="0045123D"/>
    <w:rsid w:val="004524F3"/>
    <w:rsid w:val="004714F4"/>
    <w:rsid w:val="0048583B"/>
    <w:rsid w:val="004953AD"/>
    <w:rsid w:val="004A0B38"/>
    <w:rsid w:val="004B5A10"/>
    <w:rsid w:val="004F0292"/>
    <w:rsid w:val="00526639"/>
    <w:rsid w:val="00531566"/>
    <w:rsid w:val="00540281"/>
    <w:rsid w:val="00550447"/>
    <w:rsid w:val="00583B40"/>
    <w:rsid w:val="005C2017"/>
    <w:rsid w:val="005D63D1"/>
    <w:rsid w:val="005E4B99"/>
    <w:rsid w:val="0061009A"/>
    <w:rsid w:val="00610374"/>
    <w:rsid w:val="00623339"/>
    <w:rsid w:val="00630736"/>
    <w:rsid w:val="00656CC3"/>
    <w:rsid w:val="00661FA1"/>
    <w:rsid w:val="0068121D"/>
    <w:rsid w:val="006B1E15"/>
    <w:rsid w:val="006B7180"/>
    <w:rsid w:val="006B75FE"/>
    <w:rsid w:val="006C654F"/>
    <w:rsid w:val="006D2028"/>
    <w:rsid w:val="006E03B0"/>
    <w:rsid w:val="007077D7"/>
    <w:rsid w:val="00734703"/>
    <w:rsid w:val="00781E91"/>
    <w:rsid w:val="007C3DEF"/>
    <w:rsid w:val="007D7420"/>
    <w:rsid w:val="00825255"/>
    <w:rsid w:val="00865637"/>
    <w:rsid w:val="008D27ED"/>
    <w:rsid w:val="00905A6E"/>
    <w:rsid w:val="00953DF3"/>
    <w:rsid w:val="00963D3A"/>
    <w:rsid w:val="00966004"/>
    <w:rsid w:val="009806E3"/>
    <w:rsid w:val="009912FF"/>
    <w:rsid w:val="009A7F6C"/>
    <w:rsid w:val="009C749B"/>
    <w:rsid w:val="009E636B"/>
    <w:rsid w:val="009F1DAE"/>
    <w:rsid w:val="009F6C84"/>
    <w:rsid w:val="009F749C"/>
    <w:rsid w:val="00A00387"/>
    <w:rsid w:val="00A3193F"/>
    <w:rsid w:val="00A43EC9"/>
    <w:rsid w:val="00A66932"/>
    <w:rsid w:val="00A81A31"/>
    <w:rsid w:val="00A86AAE"/>
    <w:rsid w:val="00A86D8D"/>
    <w:rsid w:val="00A9230C"/>
    <w:rsid w:val="00AA61BC"/>
    <w:rsid w:val="00AB444A"/>
    <w:rsid w:val="00AC428E"/>
    <w:rsid w:val="00AF36E0"/>
    <w:rsid w:val="00B072CB"/>
    <w:rsid w:val="00B14B50"/>
    <w:rsid w:val="00B86AE6"/>
    <w:rsid w:val="00BE1585"/>
    <w:rsid w:val="00C002E8"/>
    <w:rsid w:val="00C22C36"/>
    <w:rsid w:val="00C370AD"/>
    <w:rsid w:val="00C65073"/>
    <w:rsid w:val="00C6660B"/>
    <w:rsid w:val="00C76974"/>
    <w:rsid w:val="00C80B3F"/>
    <w:rsid w:val="00CF2B98"/>
    <w:rsid w:val="00D15E43"/>
    <w:rsid w:val="00D6158E"/>
    <w:rsid w:val="00D66707"/>
    <w:rsid w:val="00D844EF"/>
    <w:rsid w:val="00D96916"/>
    <w:rsid w:val="00DC06DF"/>
    <w:rsid w:val="00DE7B9C"/>
    <w:rsid w:val="00DF0688"/>
    <w:rsid w:val="00E24CAF"/>
    <w:rsid w:val="00E6421A"/>
    <w:rsid w:val="00E7783A"/>
    <w:rsid w:val="00EE057D"/>
    <w:rsid w:val="00EE327D"/>
    <w:rsid w:val="00EF6688"/>
    <w:rsid w:val="00F06942"/>
    <w:rsid w:val="00F43ACE"/>
    <w:rsid w:val="00F82675"/>
    <w:rsid w:val="00F83AE0"/>
    <w:rsid w:val="00F92322"/>
    <w:rsid w:val="00FA4B60"/>
    <w:rsid w:val="00FB0AEC"/>
    <w:rsid w:val="00FB0C8A"/>
    <w:rsid w:val="00F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5B401F7-5BA9-4544-AFE8-D56E6008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83B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63DAA"/>
    <w:pPr>
      <w:keepNext/>
      <w:autoSpaceDE w:val="0"/>
      <w:autoSpaceDN w:val="0"/>
      <w:adjustRightInd w:val="0"/>
      <w:jc w:val="left"/>
      <w:outlineLvl w:val="0"/>
    </w:pPr>
    <w:rPr>
      <w:rFonts w:ascii="Arial" w:eastAsia="ＭＳ ゴシック" w:hAnsi="Arial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053"/>
  </w:style>
  <w:style w:type="paragraph" w:styleId="a6">
    <w:name w:val="footer"/>
    <w:basedOn w:val="a"/>
    <w:link w:val="a7"/>
    <w:uiPriority w:val="99"/>
    <w:unhideWhenUsed/>
    <w:rsid w:val="00001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053"/>
  </w:style>
  <w:style w:type="paragraph" w:styleId="a8">
    <w:name w:val="Balloon Text"/>
    <w:basedOn w:val="a"/>
    <w:link w:val="a9"/>
    <w:uiPriority w:val="99"/>
    <w:semiHidden/>
    <w:unhideWhenUsed/>
    <w:rsid w:val="0035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363DAA"/>
    <w:rPr>
      <w:rFonts w:ascii="Arial" w:eastAsia="ＭＳ ゴシック" w:hAnsi="Arial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3041</dc:creator>
  <cp:lastModifiedBy>奈須 智孝</cp:lastModifiedBy>
  <cp:revision>64</cp:revision>
  <cp:lastPrinted>2022-05-13T05:07:00Z</cp:lastPrinted>
  <dcterms:created xsi:type="dcterms:W3CDTF">2017-12-06T01:07:00Z</dcterms:created>
  <dcterms:modified xsi:type="dcterms:W3CDTF">2022-05-31T01:17:00Z</dcterms:modified>
</cp:coreProperties>
</file>